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6" w:rsidRDefault="00471C06" w:rsidP="00471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 Outline</w:t>
      </w:r>
    </w:p>
    <w:p w:rsidR="00471C06" w:rsidRDefault="00471C06" w:rsidP="00471C06">
      <w:pPr>
        <w:jc w:val="center"/>
        <w:rPr>
          <w:b/>
          <w:sz w:val="32"/>
          <w:szCs w:val="32"/>
        </w:rPr>
      </w:pPr>
      <w:r w:rsidRPr="0068368A">
        <w:rPr>
          <w:b/>
          <w:sz w:val="32"/>
          <w:szCs w:val="32"/>
        </w:rPr>
        <w:t xml:space="preserve">Statistical Distributions </w:t>
      </w:r>
    </w:p>
    <w:p w:rsidR="00675960" w:rsidRDefault="00675960" w:rsidP="00471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Brigham Young University</w:t>
      </w:r>
    </w:p>
    <w:p w:rsidR="00471C06" w:rsidRDefault="00675960" w:rsidP="00471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2013</w:t>
      </w:r>
    </w:p>
    <w:p w:rsidR="00675960" w:rsidRDefault="00675960" w:rsidP="00675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[Modification of presentation given at the</w:t>
      </w:r>
    </w:p>
    <w:p w:rsidR="00675960" w:rsidRDefault="00675960" w:rsidP="00675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Meetings of Multinational </w:t>
      </w:r>
      <w:proofErr w:type="gramStart"/>
      <w:r>
        <w:rPr>
          <w:b/>
          <w:sz w:val="32"/>
          <w:szCs w:val="32"/>
        </w:rPr>
        <w:t>Finance  Association</w:t>
      </w:r>
      <w:proofErr w:type="gramEnd"/>
      <w:r>
        <w:rPr>
          <w:b/>
          <w:sz w:val="32"/>
          <w:szCs w:val="32"/>
        </w:rPr>
        <w:t xml:space="preserve">, </w:t>
      </w:r>
      <w:r w:rsidR="001A391B">
        <w:rPr>
          <w:b/>
          <w:sz w:val="32"/>
          <w:szCs w:val="32"/>
        </w:rPr>
        <w:t>Orlando 2008 &amp;Crete</w:t>
      </w:r>
      <w:r>
        <w:rPr>
          <w:b/>
          <w:sz w:val="32"/>
          <w:szCs w:val="32"/>
        </w:rPr>
        <w:t xml:space="preserve"> 2009] </w:t>
      </w:r>
    </w:p>
    <w:p w:rsidR="00675960" w:rsidRDefault="00675960" w:rsidP="00471C06">
      <w:pPr>
        <w:jc w:val="center"/>
        <w:rPr>
          <w:b/>
          <w:sz w:val="32"/>
          <w:szCs w:val="32"/>
        </w:rPr>
      </w:pPr>
    </w:p>
    <w:p w:rsidR="00471C06" w:rsidRDefault="00471C06" w:rsidP="00471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James B. McDonald</w:t>
      </w:r>
    </w:p>
    <w:p w:rsidR="00471C06" w:rsidRDefault="00471C06" w:rsidP="00471C06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Brigham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Young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University</w:t>
          </w:r>
        </w:smartTag>
      </w:smartTag>
    </w:p>
    <w:p w:rsidR="00471C06" w:rsidRDefault="00471C06" w:rsidP="00471C06">
      <w:pPr>
        <w:jc w:val="center"/>
        <w:rPr>
          <w:b/>
          <w:sz w:val="32"/>
          <w:szCs w:val="32"/>
        </w:rPr>
      </w:pPr>
    </w:p>
    <w:p w:rsidR="00471C06" w:rsidRDefault="00471C06" w:rsidP="00471C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68368A">
        <w:rPr>
          <w:b/>
          <w:sz w:val="28"/>
          <w:szCs w:val="28"/>
        </w:rPr>
        <w:t>Introduction</w:t>
      </w:r>
    </w:p>
    <w:p w:rsidR="00471C06" w:rsidRDefault="00471C06" w:rsidP="00471C06">
      <w:pPr>
        <w:ind w:left="360"/>
        <w:rPr>
          <w:b/>
          <w:sz w:val="28"/>
          <w:szCs w:val="28"/>
        </w:rPr>
      </w:pPr>
    </w:p>
    <w:p w:rsidR="00471C06" w:rsidRDefault="00471C06" w:rsidP="00471C0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 families of statistical distributions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Families </w:t>
      </w:r>
      <w:r w:rsidRPr="00A14F3E">
        <w:rPr>
          <w:b/>
          <w:position w:val="-14"/>
          <w:sz w:val="28"/>
          <w:szCs w:val="28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6" o:title=""/>
          </v:shape>
          <o:OLEObject Type="Embed" ProgID="Equation.DSMT4" ShapeID="_x0000_i1025" DrawAspect="Content" ObjectID="_1430046439" r:id="rId7"/>
        </w:object>
      </w:r>
      <w:r>
        <w:rPr>
          <w:b/>
          <w:sz w:val="28"/>
          <w:szCs w:val="28"/>
        </w:rPr>
        <w:t xml:space="preserve"> where </w:t>
      </w:r>
      <w:r w:rsidRPr="00A14F3E">
        <w:rPr>
          <w:b/>
          <w:position w:val="-6"/>
          <w:sz w:val="28"/>
          <w:szCs w:val="28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DSMT4" ShapeID="_x0000_i1026" DrawAspect="Content" ObjectID="_1430046440" r:id="rId9"/>
        </w:object>
      </w:r>
      <w:r>
        <w:rPr>
          <w:b/>
          <w:sz w:val="28"/>
          <w:szCs w:val="28"/>
        </w:rPr>
        <w:t xml:space="preserve"> denotes a vector of unknown parameters 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GB:  GB1, GB2</w:t>
      </w:r>
      <w:r w:rsidR="004D5AE5">
        <w:rPr>
          <w:b/>
          <w:sz w:val="28"/>
          <w:szCs w:val="28"/>
        </w:rPr>
        <w:t>-----p.7+</w:t>
      </w:r>
    </w:p>
    <w:p w:rsidR="00471C06" w:rsidRDefault="00207208" w:rsidP="00207208">
      <w:pPr>
        <w:ind w:left="1260" w:firstLine="720"/>
      </w:pPr>
      <w:r w:rsidRPr="00B12D96">
        <w:rPr>
          <w:position w:val="-48"/>
        </w:rPr>
        <w:object w:dxaOrig="6860" w:dyaOrig="1080">
          <v:shape id="_x0000_i1030" type="#_x0000_t75" style="width:342.75pt;height:54pt" o:ole="">
            <v:imagedata r:id="rId10" o:title=""/>
          </v:shape>
          <o:OLEObject Type="Embed" ProgID="Equation.DSMT4" ShapeID="_x0000_i1030" DrawAspect="Content" ObjectID="_1430046441" r:id="rId11"/>
        </w:object>
      </w:r>
    </w:p>
    <w:p w:rsidR="00207208" w:rsidRDefault="00207208" w:rsidP="00207208">
      <w:pPr>
        <w:ind w:left="1260" w:firstLine="720"/>
      </w:pPr>
      <w:r w:rsidRPr="00B12D96">
        <w:rPr>
          <w:position w:val="-32"/>
        </w:rPr>
        <w:object w:dxaOrig="3080" w:dyaOrig="820">
          <v:shape id="_x0000_i1035" type="#_x0000_t75" style="width:153.75pt;height:41.25pt" o:ole="">
            <v:imagedata r:id="rId12" o:title=""/>
          </v:shape>
          <o:OLEObject Type="Embed" ProgID="Equation.DSMT4" ShapeID="_x0000_i1035" DrawAspect="Content" ObjectID="_1430046442" r:id="rId13"/>
        </w:object>
      </w:r>
    </w:p>
    <w:p w:rsidR="00207208" w:rsidRDefault="00207208" w:rsidP="00207208">
      <w:pPr>
        <w:ind w:left="1260" w:firstLine="720"/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EGB:  EGB1, EGB2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207208" w:rsidP="00207208">
      <w:pPr>
        <w:ind w:left="1260" w:firstLine="720"/>
        <w:rPr>
          <w:b/>
          <w:sz w:val="28"/>
          <w:szCs w:val="28"/>
        </w:rPr>
      </w:pPr>
      <w:r w:rsidRPr="00B12D96">
        <w:rPr>
          <w:position w:val="-46"/>
        </w:rPr>
        <w:object w:dxaOrig="5060" w:dyaOrig="1040">
          <v:shape id="_x0000_i1031" type="#_x0000_t75" style="width:252.75pt;height:51.75pt" o:ole="">
            <v:imagedata r:id="rId14" o:title=""/>
          </v:shape>
          <o:OLEObject Type="Embed" ProgID="Equation.DSMT4" ShapeID="_x0000_i1031" DrawAspect="Content" ObjectID="_1430046443" r:id="rId15"/>
        </w:object>
      </w: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SGT: ST, GT, SGED</w:t>
      </w:r>
      <w:r w:rsidR="004D5AE5">
        <w:rPr>
          <w:b/>
          <w:sz w:val="28"/>
          <w:szCs w:val="28"/>
        </w:rPr>
        <w:t>----p.17+</w:t>
      </w:r>
    </w:p>
    <w:p w:rsidR="00471C06" w:rsidRDefault="00471C06" w:rsidP="00471C06">
      <w:pPr>
        <w:rPr>
          <w:b/>
          <w:sz w:val="28"/>
          <w:szCs w:val="28"/>
        </w:rPr>
      </w:pPr>
    </w:p>
    <w:p w:rsidR="001A391B" w:rsidRDefault="00207208" w:rsidP="00207208">
      <w:pPr>
        <w:ind w:left="720" w:firstLine="720"/>
        <w:rPr>
          <w:b/>
          <w:sz w:val="28"/>
          <w:szCs w:val="28"/>
        </w:rPr>
      </w:pPr>
      <w:r w:rsidRPr="00B12D96">
        <w:rPr>
          <w:position w:val="-14"/>
        </w:rPr>
        <w:object w:dxaOrig="2060" w:dyaOrig="400">
          <v:shape id="_x0000_i1034" type="#_x0000_t75" style="width:102.75pt;height:20.25pt" o:ole="">
            <v:imagedata r:id="rId16" o:title=""/>
          </v:shape>
          <o:OLEObject Type="Embed" ProgID="Equation.DSMT4" ShapeID="_x0000_i1034" DrawAspect="Content" ObjectID="_1430046444" r:id="rId17"/>
        </w:object>
      </w:r>
      <w:r w:rsidRPr="00B12D96">
        <w:rPr>
          <w:position w:val="-100"/>
        </w:rPr>
        <w:object w:dxaOrig="5400" w:dyaOrig="1380">
          <v:shape id="_x0000_i1032" type="#_x0000_t75" style="width:270pt;height:69pt" o:ole="">
            <v:imagedata r:id="rId18" o:title=""/>
          </v:shape>
          <o:OLEObject Type="Embed" ProgID="Equation.DSMT4" ShapeID="_x0000_i1032" DrawAspect="Content" ObjectID="_1430046445" r:id="rId19"/>
        </w:object>
      </w: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207208" w:rsidP="00207208">
      <w:pPr>
        <w:ind w:left="720" w:firstLine="720"/>
        <w:rPr>
          <w:b/>
          <w:sz w:val="28"/>
          <w:szCs w:val="28"/>
        </w:rPr>
      </w:pPr>
      <w:r w:rsidRPr="00B12D96">
        <w:rPr>
          <w:position w:val="-32"/>
        </w:rPr>
        <w:object w:dxaOrig="4459" w:dyaOrig="900">
          <v:shape id="_x0000_i1033" type="#_x0000_t75" style="width:222.75pt;height:45pt" o:ole="">
            <v:imagedata r:id="rId20" o:title=""/>
          </v:shape>
          <o:OLEObject Type="Embed" ProgID="Equation.DSMT4" ShapeID="_x0000_i1033" DrawAspect="Content" ObjectID="_1430046446" r:id="rId21"/>
        </w:object>
      </w:r>
    </w:p>
    <w:p w:rsidR="001A391B" w:rsidRDefault="001A391B" w:rsidP="00471C06">
      <w:pPr>
        <w:rPr>
          <w:b/>
          <w:sz w:val="28"/>
          <w:szCs w:val="28"/>
        </w:rPr>
      </w:pPr>
    </w:p>
    <w:p w:rsidR="00207208" w:rsidRPr="00207208" w:rsidRDefault="00471C06" w:rsidP="00207208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IHS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g- and- h distributions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distributions: Extreme value, Pearson, 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Extensions:  (</w:t>
      </w:r>
      <w:r w:rsidR="004D5AE5">
        <w:rPr>
          <w:b/>
          <w:sz w:val="28"/>
          <w:szCs w:val="28"/>
        </w:rPr>
        <w:t xml:space="preserve">multivariate pdfs and </w:t>
      </w:r>
      <w:r w:rsidRPr="00B27445">
        <w:rPr>
          <w:b/>
          <w:position w:val="-14"/>
          <w:sz w:val="28"/>
          <w:szCs w:val="28"/>
        </w:rPr>
        <w:object w:dxaOrig="920" w:dyaOrig="400">
          <v:shape id="_x0000_i1027" type="#_x0000_t75" style="width:45.75pt;height:20.25pt" o:ole="">
            <v:imagedata r:id="rId22" o:title=""/>
          </v:shape>
          <o:OLEObject Type="Embed" ProgID="Equation.DSMT4" ShapeID="_x0000_i1027" DrawAspect="Content" ObjectID="_1430046447" r:id="rId23"/>
        </w:object>
      </w:r>
      <w:r w:rsidR="004D5AE5">
        <w:rPr>
          <w:b/>
          <w:position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="004D5AE5">
        <w:rPr>
          <w:b/>
          <w:sz w:val="28"/>
          <w:szCs w:val="28"/>
        </w:rPr>
        <w:t>----p.28</w:t>
      </w:r>
    </w:p>
    <w:p w:rsidR="00471C06" w:rsidRDefault="00471C06" w:rsidP="00471C06">
      <w:pPr>
        <w:ind w:left="1980"/>
        <w:rPr>
          <w:b/>
          <w:sz w:val="28"/>
          <w:szCs w:val="28"/>
        </w:rPr>
      </w:pPr>
    </w:p>
    <w:p w:rsidR="001A391B" w:rsidRDefault="001A391B" w:rsidP="00471C06">
      <w:pPr>
        <w:ind w:left="1980"/>
        <w:rPr>
          <w:b/>
          <w:sz w:val="28"/>
          <w:szCs w:val="28"/>
        </w:rPr>
      </w:pPr>
    </w:p>
    <w:p w:rsidR="001A391B" w:rsidRDefault="001A391B" w:rsidP="00471C06">
      <w:pPr>
        <w:ind w:left="1980"/>
        <w:rPr>
          <w:b/>
          <w:sz w:val="28"/>
          <w:szCs w:val="28"/>
        </w:rPr>
      </w:pP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Properties</w:t>
      </w:r>
    </w:p>
    <w:p w:rsidR="00471C06" w:rsidRDefault="00471C06" w:rsidP="004D5AE5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Moments</w:t>
      </w:r>
      <w:r w:rsidR="004D5AE5">
        <w:rPr>
          <w:b/>
          <w:sz w:val="28"/>
          <w:szCs w:val="28"/>
        </w:rPr>
        <w:t>---GB (p. 30, 31, 32, 33, 34)</w:t>
      </w: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471C06" w:rsidRDefault="004D5AE5" w:rsidP="004D5AE5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----SGT (p. 39</w:t>
      </w:r>
      <w:proofErr w:type="gramStart"/>
      <w:r>
        <w:rPr>
          <w:b/>
          <w:sz w:val="28"/>
          <w:szCs w:val="28"/>
        </w:rPr>
        <w:t>,40</w:t>
      </w:r>
      <w:proofErr w:type="gramEnd"/>
      <w:r>
        <w:rPr>
          <w:b/>
          <w:sz w:val="28"/>
          <w:szCs w:val="28"/>
        </w:rPr>
        <w:t>, and 41)</w:t>
      </w: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1A391B" w:rsidRDefault="001A391B" w:rsidP="004D5AE5">
      <w:pPr>
        <w:ind w:left="2880"/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Cumulative distribution functions</w:t>
      </w:r>
      <w:r w:rsidR="004D5AE5">
        <w:rPr>
          <w:b/>
          <w:sz w:val="28"/>
          <w:szCs w:val="28"/>
        </w:rPr>
        <w:t>----p.49</w:t>
      </w:r>
    </w:p>
    <w:p w:rsidR="00471C06" w:rsidRDefault="00471C06" w:rsidP="00471C06">
      <w:pPr>
        <w:ind w:left="1980"/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Gini coefficients</w:t>
      </w:r>
      <w:r w:rsidR="004D5AE5">
        <w:rPr>
          <w:b/>
          <w:sz w:val="28"/>
          <w:szCs w:val="28"/>
        </w:rPr>
        <w:t>----p. 50, 51, 52, 53</w:t>
      </w:r>
    </w:p>
    <w:p w:rsidR="00471C06" w:rsidRDefault="00471C06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Incomplete moments</w:t>
      </w:r>
      <w:r w:rsidR="004D5AE5">
        <w:rPr>
          <w:b/>
          <w:sz w:val="28"/>
          <w:szCs w:val="28"/>
        </w:rPr>
        <w:t>----p. 54, 55, 56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471C06" w:rsidRDefault="00471C06" w:rsidP="004E3B19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Mixture model</w:t>
      </w:r>
      <w:r w:rsidR="004E3B19">
        <w:rPr>
          <w:b/>
          <w:sz w:val="28"/>
          <w:szCs w:val="28"/>
        </w:rPr>
        <w:t xml:space="preserve"> (potential Bayesian application)</w:t>
      </w:r>
      <w:r>
        <w:rPr>
          <w:b/>
          <w:sz w:val="28"/>
          <w:szCs w:val="28"/>
        </w:rPr>
        <w:t>: GB2 and SGT</w:t>
      </w:r>
    </w:p>
    <w:p w:rsidR="00471C06" w:rsidRDefault="004D5AE5" w:rsidP="004D5AE5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p. 58 and 59</w:t>
      </w:r>
    </w:p>
    <w:p w:rsidR="00471C06" w:rsidRDefault="00471C06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Hazard functions</w:t>
      </w:r>
      <w:r w:rsidR="004D5AE5">
        <w:rPr>
          <w:b/>
          <w:sz w:val="28"/>
          <w:szCs w:val="28"/>
        </w:rPr>
        <w:t>----p. 60, 61, 62, 63, 64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 selection:  Goodness of fit and statistical tests 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Goodness of fit</w:t>
      </w:r>
      <w:r w:rsidR="004D5AE5">
        <w:rPr>
          <w:b/>
          <w:sz w:val="28"/>
          <w:szCs w:val="28"/>
        </w:rPr>
        <w:t>---p. 65 &amp; 66</w:t>
      </w:r>
    </w:p>
    <w:p w:rsidR="004D5AE5" w:rsidRDefault="004D5AE5" w:rsidP="004D5AE5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SAE</w:t>
      </w:r>
    </w:p>
    <w:p w:rsidR="004D5AE5" w:rsidRDefault="004D5AE5" w:rsidP="004D5AE5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SSE</w:t>
      </w:r>
    </w:p>
    <w:p w:rsidR="004D5AE5" w:rsidRDefault="004D5AE5" w:rsidP="004D5AE5">
      <w:pPr>
        <w:ind w:left="2160"/>
        <w:rPr>
          <w:b/>
          <w:sz w:val="28"/>
          <w:szCs w:val="28"/>
        </w:rPr>
      </w:pPr>
      <w:r w:rsidRPr="004D5AE5">
        <w:rPr>
          <w:b/>
          <w:position w:val="-10"/>
          <w:sz w:val="28"/>
          <w:szCs w:val="28"/>
        </w:rPr>
        <w:object w:dxaOrig="320" w:dyaOrig="360">
          <v:shape id="_x0000_i1028" type="#_x0000_t75" style="width:15.75pt;height:18pt" o:ole="">
            <v:imagedata r:id="rId24" o:title=""/>
          </v:shape>
          <o:OLEObject Type="Embed" ProgID="Equation.DSMT4" ShapeID="_x0000_i1028" DrawAspect="Content" ObjectID="_1430046448" r:id="rId25"/>
        </w:object>
      </w:r>
      <w:r>
        <w:rPr>
          <w:b/>
          <w:sz w:val="28"/>
          <w:szCs w:val="28"/>
        </w:rPr>
        <w:t xml:space="preserve"> </w:t>
      </w:r>
    </w:p>
    <w:p w:rsidR="004D5AE5" w:rsidRDefault="004D5AE5" w:rsidP="004D5AE5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AIC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Testing nested models</w:t>
      </w:r>
      <w:r w:rsidR="004D5AE5">
        <w:rPr>
          <w:b/>
          <w:sz w:val="28"/>
          <w:szCs w:val="28"/>
        </w:rPr>
        <w:t>----p. 69 &amp; 70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1A391B" w:rsidRDefault="001A391B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 example: the distribution of stock returns</w:t>
      </w:r>
    </w:p>
    <w:p w:rsidR="00471C06" w:rsidRDefault="00471C06" w:rsidP="00471C06">
      <w:pPr>
        <w:ind w:left="1080"/>
        <w:rPr>
          <w:b/>
          <w:sz w:val="28"/>
          <w:szCs w:val="28"/>
        </w:rPr>
      </w:pPr>
    </w:p>
    <w:p w:rsidR="00471C06" w:rsidRDefault="00471C06" w:rsidP="004D5AE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Regression applications</w:t>
      </w:r>
      <w:r w:rsidR="004D5AE5">
        <w:rPr>
          <w:b/>
          <w:sz w:val="28"/>
          <w:szCs w:val="28"/>
        </w:rPr>
        <w:t>---- p.80, 87. 88, &amp; 98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Alternative estimators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Estimation</w:t>
      </w:r>
    </w:p>
    <w:p w:rsidR="00471C06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OLS</w:t>
      </w:r>
    </w:p>
    <w:p w:rsidR="00471C06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LAD</w:t>
      </w:r>
    </w:p>
    <w:p w:rsidR="00471C06" w:rsidRDefault="00471C06" w:rsidP="00471C06">
      <w:pPr>
        <w:ind w:left="252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</w:t>
      </w:r>
      <w:r>
        <w:rPr>
          <w:b/>
          <w:sz w:val="28"/>
          <w:szCs w:val="28"/>
          <w:vertAlign w:val="subscript"/>
        </w:rPr>
        <w:t>p</w:t>
      </w:r>
      <w:proofErr w:type="spellEnd"/>
      <w:proofErr w:type="gramEnd"/>
    </w:p>
    <w:p w:rsidR="00471C06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 estimators</w:t>
      </w:r>
    </w:p>
    <w:p w:rsidR="00471C06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MLE</w:t>
      </w:r>
    </w:p>
    <w:p w:rsidR="00471C06" w:rsidRPr="00D22331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Partially adaptive or QMLE</w:t>
      </w:r>
    </w:p>
    <w:p w:rsidR="00471C06" w:rsidRDefault="00471C06" w:rsidP="0047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Influence functions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Asymptotic distribution of </w:t>
      </w:r>
      <w:proofErr w:type="spellStart"/>
      <w:r>
        <w:rPr>
          <w:b/>
          <w:sz w:val="28"/>
          <w:szCs w:val="28"/>
        </w:rPr>
        <w:t>extremum</w:t>
      </w:r>
      <w:proofErr w:type="spellEnd"/>
      <w:r>
        <w:rPr>
          <w:b/>
          <w:sz w:val="28"/>
          <w:szCs w:val="28"/>
        </w:rPr>
        <w:t xml:space="preserve"> estimators: </w:t>
      </w:r>
      <w:r w:rsidRPr="00524990">
        <w:rPr>
          <w:b/>
          <w:position w:val="-14"/>
          <w:sz w:val="28"/>
          <w:szCs w:val="28"/>
        </w:rPr>
        <w:object w:dxaOrig="1160" w:dyaOrig="400">
          <v:shape id="_x0000_i1029" type="#_x0000_t75" style="width:57.75pt;height:20.25pt" o:ole="">
            <v:imagedata r:id="rId26" o:title=""/>
          </v:shape>
          <o:OLEObject Type="Embed" ProgID="Equation.DSMT4" ShapeID="_x0000_i1029" DrawAspect="Content" ObjectID="_1430046449" r:id="rId27"/>
        </w:object>
      </w:r>
    </w:p>
    <w:p w:rsidR="00471C06" w:rsidRDefault="00471C06" w:rsidP="00471C0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martTag w:uri="urn:schemas-microsoft-com:office:smarttags" w:element="place">
        <w:r>
          <w:rPr>
            <w:b/>
            <w:sz w:val="28"/>
            <w:szCs w:val="28"/>
          </w:rPr>
          <w:t>Sandwich</w:t>
        </w:r>
      </w:smartTag>
      <w:r>
        <w:rPr>
          <w:b/>
          <w:sz w:val="28"/>
          <w:szCs w:val="28"/>
        </w:rPr>
        <w:t xml:space="preserve"> estimator of the variance</w:t>
      </w:r>
    </w:p>
    <w:p w:rsidR="00471C06" w:rsidRDefault="00471C06" w:rsidP="00471C06">
      <w:pPr>
        <w:ind w:left="2160"/>
        <w:rPr>
          <w:b/>
          <w:sz w:val="28"/>
          <w:szCs w:val="28"/>
        </w:rPr>
      </w:pP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estimators</w:t>
      </w:r>
    </w:p>
    <w:p w:rsidR="00471C06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Semiparametric </w:t>
      </w:r>
    </w:p>
    <w:p w:rsidR="00471C06" w:rsidRDefault="00471C06" w:rsidP="00471C06">
      <w:pPr>
        <w:ind w:left="2520"/>
        <w:rPr>
          <w:b/>
          <w:sz w:val="28"/>
          <w:szCs w:val="28"/>
        </w:rPr>
      </w:pPr>
    </w:p>
    <w:p w:rsidR="00471C06" w:rsidRDefault="00471C06" w:rsidP="00471C06">
      <w:pPr>
        <w:ind w:left="2520"/>
        <w:rPr>
          <w:b/>
          <w:sz w:val="28"/>
          <w:szCs w:val="28"/>
        </w:rPr>
      </w:pPr>
    </w:p>
    <w:p w:rsidR="00471C06" w:rsidRDefault="00471C06" w:rsidP="00471C06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GMM</w:t>
      </w:r>
    </w:p>
    <w:p w:rsidR="00471C06" w:rsidRDefault="00471C06" w:rsidP="00471C06">
      <w:pPr>
        <w:ind w:left="2520"/>
        <w:rPr>
          <w:b/>
          <w:sz w:val="28"/>
          <w:szCs w:val="28"/>
        </w:rPr>
      </w:pPr>
    </w:p>
    <w:p w:rsidR="00471C06" w:rsidRDefault="00471C06" w:rsidP="00471C0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IV estimation</w:t>
      </w:r>
    </w:p>
    <w:p w:rsidR="00471C06" w:rsidRDefault="00471C06" w:rsidP="00471C06">
      <w:pPr>
        <w:ind w:left="720"/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GIV estimation</w:t>
      </w:r>
    </w:p>
    <w:p w:rsidR="00471C06" w:rsidRDefault="00471C06" w:rsidP="00471C06">
      <w:pPr>
        <w:ind w:left="2520"/>
        <w:rPr>
          <w:b/>
          <w:sz w:val="28"/>
          <w:szCs w:val="28"/>
        </w:rPr>
      </w:pPr>
    </w:p>
    <w:p w:rsidR="00471C06" w:rsidRDefault="00471C06" w:rsidP="00471C06">
      <w:pPr>
        <w:ind w:left="1980"/>
        <w:rPr>
          <w:b/>
          <w:sz w:val="28"/>
          <w:szCs w:val="28"/>
        </w:rPr>
      </w:pPr>
    </w:p>
    <w:p w:rsidR="00471C06" w:rsidRDefault="00471C06" w:rsidP="00471C06">
      <w:pPr>
        <w:ind w:left="1980"/>
        <w:rPr>
          <w:b/>
          <w:sz w:val="28"/>
          <w:szCs w:val="28"/>
        </w:rPr>
      </w:pPr>
    </w:p>
    <w:p w:rsidR="00471C06" w:rsidRDefault="00471C06" w:rsidP="00471C06">
      <w:pPr>
        <w:ind w:left="1980"/>
        <w:rPr>
          <w:b/>
          <w:sz w:val="28"/>
          <w:szCs w:val="28"/>
        </w:rPr>
      </w:pPr>
    </w:p>
    <w:p w:rsidR="00471C06" w:rsidRDefault="00471C06" w:rsidP="004E3B1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Monte Carlo comparison of alternative</w:t>
      </w:r>
      <w:r w:rsidR="004E3B19">
        <w:rPr>
          <w:b/>
          <w:sz w:val="28"/>
          <w:szCs w:val="28"/>
        </w:rPr>
        <w:t xml:space="preserve"> regression </w:t>
      </w:r>
      <w:r>
        <w:rPr>
          <w:b/>
          <w:sz w:val="28"/>
          <w:szCs w:val="28"/>
        </w:rPr>
        <w:t>estimators</w:t>
      </w:r>
      <w:r w:rsidR="002D638C">
        <w:rPr>
          <w:b/>
          <w:sz w:val="28"/>
          <w:szCs w:val="28"/>
        </w:rPr>
        <w:t>—p. 98</w:t>
      </w:r>
    </w:p>
    <w:p w:rsidR="00471C06" w:rsidRDefault="00471C06" w:rsidP="00471C06">
      <w:pPr>
        <w:ind w:left="1440"/>
        <w:rPr>
          <w:b/>
          <w:sz w:val="28"/>
          <w:szCs w:val="28"/>
        </w:rPr>
      </w:pPr>
    </w:p>
    <w:p w:rsidR="00471C06" w:rsidRDefault="00471C06" w:rsidP="00471C06">
      <w:pPr>
        <w:ind w:left="1440"/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application: 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CAPM with and without normal errors  </w:t>
      </w:r>
    </w:p>
    <w:p w:rsidR="00471C06" w:rsidRDefault="00471C06" w:rsidP="00471C06">
      <w:pPr>
        <w:rPr>
          <w:b/>
          <w:sz w:val="28"/>
          <w:szCs w:val="28"/>
        </w:rPr>
      </w:pPr>
    </w:p>
    <w:p w:rsidR="002D638C" w:rsidRDefault="00471C06" w:rsidP="002D638C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</w:t>
      </w:r>
      <w:r w:rsidR="002D638C">
        <w:rPr>
          <w:b/>
          <w:sz w:val="28"/>
          <w:szCs w:val="28"/>
        </w:rPr>
        <w:t>PM with and without ARCH effect</w:t>
      </w:r>
    </w:p>
    <w:p w:rsidR="002D638C" w:rsidRDefault="002D638C" w:rsidP="002D638C">
      <w:pPr>
        <w:rPr>
          <w:b/>
          <w:sz w:val="28"/>
          <w:szCs w:val="28"/>
        </w:rPr>
      </w:pPr>
    </w:p>
    <w:p w:rsidR="002D638C" w:rsidRPr="002D638C" w:rsidRDefault="002D638C" w:rsidP="002D638C">
      <w:pPr>
        <w:ind w:left="720"/>
        <w:rPr>
          <w:b/>
          <w:sz w:val="28"/>
          <w:szCs w:val="28"/>
        </w:rPr>
      </w:pPr>
    </w:p>
    <w:p w:rsidR="00675960" w:rsidRDefault="00675960" w:rsidP="00471C0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Censored regression models</w:t>
      </w:r>
      <w:r w:rsidR="002D638C">
        <w:rPr>
          <w:b/>
          <w:sz w:val="28"/>
          <w:szCs w:val="28"/>
        </w:rPr>
        <w:t>---p. 107 &amp; 108</w:t>
      </w:r>
    </w:p>
    <w:p w:rsidR="00675960" w:rsidRDefault="00675960" w:rsidP="00675960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 Framework</w:t>
      </w:r>
    </w:p>
    <w:p w:rsidR="00675960" w:rsidRDefault="00675960" w:rsidP="00675960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Tobit model is MLE for homoscedastic normal errors</w:t>
      </w:r>
    </w:p>
    <w:p w:rsidR="00675960" w:rsidRDefault="00675960" w:rsidP="00675960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Tobit is biased and inconsistent with either </w:t>
      </w:r>
      <w:proofErr w:type="spellStart"/>
      <w:r>
        <w:rPr>
          <w:b/>
          <w:sz w:val="28"/>
          <w:szCs w:val="28"/>
        </w:rPr>
        <w:t>nonnormal</w:t>
      </w:r>
      <w:proofErr w:type="spellEnd"/>
      <w:r>
        <w:rPr>
          <w:b/>
          <w:sz w:val="28"/>
          <w:szCs w:val="28"/>
        </w:rPr>
        <w:t xml:space="preserve"> errors or heteroskedasticity</w:t>
      </w: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675960" w:rsidRDefault="00675960" w:rsidP="00675960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Computer simulations</w:t>
      </w:r>
    </w:p>
    <w:p w:rsidR="00675960" w:rsidRDefault="00675960" w:rsidP="00675960">
      <w:pPr>
        <w:rPr>
          <w:b/>
          <w:sz w:val="28"/>
          <w:szCs w:val="28"/>
        </w:rPr>
      </w:pPr>
    </w:p>
    <w:p w:rsidR="00675960" w:rsidRDefault="00675960" w:rsidP="00675960">
      <w:pPr>
        <w:rPr>
          <w:b/>
          <w:sz w:val="28"/>
          <w:szCs w:val="28"/>
        </w:rPr>
      </w:pPr>
    </w:p>
    <w:p w:rsidR="00675960" w:rsidRDefault="00675960" w:rsidP="00675960">
      <w:pPr>
        <w:rPr>
          <w:b/>
          <w:sz w:val="28"/>
          <w:szCs w:val="28"/>
        </w:rPr>
      </w:pPr>
    </w:p>
    <w:p w:rsidR="00675960" w:rsidRDefault="00675960" w:rsidP="00675960">
      <w:pPr>
        <w:rPr>
          <w:b/>
          <w:sz w:val="28"/>
          <w:szCs w:val="28"/>
        </w:rPr>
      </w:pPr>
    </w:p>
    <w:p w:rsidR="00675960" w:rsidRDefault="00675960" w:rsidP="00675960">
      <w:pPr>
        <w:rPr>
          <w:b/>
          <w:sz w:val="28"/>
          <w:szCs w:val="28"/>
        </w:rPr>
      </w:pPr>
    </w:p>
    <w:p w:rsidR="00675960" w:rsidRDefault="00675960" w:rsidP="00675960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Qualitative response models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 framework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 application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Related issues</w:t>
      </w: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1A391B" w:rsidRDefault="001A391B" w:rsidP="001A391B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Option pricing 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Black Scholes option pricing formula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Background and alternative formulations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comparison of pricing behavior</w:t>
      </w: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VaR</w:t>
      </w:r>
      <w:proofErr w:type="spellEnd"/>
      <w:r>
        <w:rPr>
          <w:b/>
          <w:sz w:val="28"/>
          <w:szCs w:val="28"/>
        </w:rPr>
        <w:t xml:space="preserve"> (value at risk)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Background and definitions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Value at Risk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Standardized returns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Unconditonal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VaR</w:t>
      </w:r>
      <w:proofErr w:type="spellEnd"/>
      <w:r>
        <w:rPr>
          <w:b/>
          <w:sz w:val="28"/>
          <w:szCs w:val="28"/>
        </w:rPr>
        <w:t xml:space="preserve"> formulation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Conditional </w:t>
      </w:r>
      <w:proofErr w:type="spellStart"/>
      <w:r>
        <w:rPr>
          <w:b/>
          <w:sz w:val="28"/>
          <w:szCs w:val="28"/>
        </w:rPr>
        <w:t>VaR</w:t>
      </w:r>
      <w:proofErr w:type="spellEnd"/>
      <w:r>
        <w:rPr>
          <w:b/>
          <w:sz w:val="28"/>
          <w:szCs w:val="28"/>
        </w:rPr>
        <w:t xml:space="preserve"> formulation</w:t>
      </w:r>
    </w:p>
    <w:p w:rsidR="00471C06" w:rsidRDefault="00471C06" w:rsidP="00471C0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Models and applications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Unconditional </w:t>
      </w:r>
      <w:proofErr w:type="spellStart"/>
      <w:r>
        <w:rPr>
          <w:b/>
          <w:sz w:val="28"/>
          <w:szCs w:val="28"/>
        </w:rPr>
        <w:t>VaR</w:t>
      </w:r>
      <w:proofErr w:type="spellEnd"/>
      <w:r>
        <w:rPr>
          <w:b/>
          <w:sz w:val="28"/>
          <w:szCs w:val="28"/>
        </w:rPr>
        <w:t xml:space="preserve"> formulation</w:t>
      </w:r>
    </w:p>
    <w:p w:rsidR="00471C06" w:rsidRDefault="00471C06" w:rsidP="00471C06">
      <w:pPr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Conditional </w:t>
      </w:r>
      <w:proofErr w:type="spellStart"/>
      <w:r>
        <w:rPr>
          <w:b/>
          <w:sz w:val="28"/>
          <w:szCs w:val="28"/>
        </w:rPr>
        <w:t>VaR</w:t>
      </w:r>
      <w:proofErr w:type="spellEnd"/>
      <w:r>
        <w:rPr>
          <w:b/>
          <w:sz w:val="28"/>
          <w:szCs w:val="28"/>
        </w:rPr>
        <w:t xml:space="preserve"> formulation</w:t>
      </w:r>
    </w:p>
    <w:p w:rsidR="00471C06" w:rsidRDefault="00471C06" w:rsidP="00471C06">
      <w:pPr>
        <w:ind w:left="1440"/>
        <w:rPr>
          <w:b/>
          <w:sz w:val="28"/>
          <w:szCs w:val="28"/>
        </w:rPr>
      </w:pPr>
    </w:p>
    <w:p w:rsidR="00471C06" w:rsidRDefault="00471C06" w:rsidP="00471C06">
      <w:pPr>
        <w:rPr>
          <w:b/>
          <w:sz w:val="28"/>
          <w:szCs w:val="28"/>
        </w:rPr>
      </w:pPr>
    </w:p>
    <w:p w:rsidR="00471C06" w:rsidRDefault="00471C06" w:rsidP="00471C0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Conclusion</w:t>
      </w:r>
      <w:r w:rsidR="001A391B">
        <w:rPr>
          <w:b/>
          <w:sz w:val="28"/>
          <w:szCs w:val="28"/>
        </w:rPr>
        <w:t>---p. 138, 139, 140, 141</w:t>
      </w:r>
    </w:p>
    <w:p w:rsidR="00471C06" w:rsidRDefault="00471C06" w:rsidP="00471C06">
      <w:pPr>
        <w:ind w:left="1080"/>
        <w:rPr>
          <w:b/>
          <w:sz w:val="28"/>
          <w:szCs w:val="28"/>
        </w:rPr>
      </w:pPr>
    </w:p>
    <w:p w:rsidR="00471C06" w:rsidRDefault="00471C06" w:rsidP="00471C06">
      <w:pPr>
        <w:ind w:left="1080"/>
        <w:rPr>
          <w:b/>
          <w:sz w:val="28"/>
          <w:szCs w:val="28"/>
        </w:rPr>
      </w:pPr>
    </w:p>
    <w:p w:rsidR="008A137E" w:rsidRDefault="008A137E">
      <w:pPr>
        <w:spacing w:after="200" w:line="276" w:lineRule="auto"/>
      </w:pPr>
      <w:r>
        <w:br w:type="page"/>
      </w:r>
    </w:p>
    <w:p w:rsidR="00190A1F" w:rsidRPr="00190A1F" w:rsidRDefault="008A137E" w:rsidP="00190A1F">
      <w:pPr>
        <w:rPr>
          <w:b/>
          <w:bCs/>
        </w:rPr>
      </w:pPr>
      <w:r w:rsidRPr="00190A1F">
        <w:rPr>
          <w:b/>
          <w:bCs/>
        </w:rPr>
        <w:lastRenderedPageBreak/>
        <w:t>HOMEWORK</w:t>
      </w:r>
    </w:p>
    <w:p w:rsidR="00190A1F" w:rsidRDefault="00190A1F" w:rsidP="00190A1F"/>
    <w:p w:rsidR="008A137E" w:rsidRPr="00190A1F" w:rsidRDefault="00190A1F" w:rsidP="00190A1F">
      <w:pPr>
        <w:rPr>
          <w:b/>
          <w:bCs/>
        </w:rPr>
      </w:pPr>
      <w:r w:rsidRPr="00190A1F">
        <w:rPr>
          <w:b/>
          <w:bCs/>
        </w:rPr>
        <w:t>Some fun theory</w:t>
      </w:r>
    </w:p>
    <w:p w:rsidR="00190A1F" w:rsidRDefault="00190A1F" w:rsidP="00190A1F"/>
    <w:p w:rsidR="008A137E" w:rsidRDefault="00190A1F" w:rsidP="00C178CF">
      <w:pPr>
        <w:jc w:val="both"/>
      </w:pPr>
      <w:r>
        <w:t>1.</w:t>
      </w:r>
      <w:r w:rsidR="008A137E">
        <w:t xml:space="preserve"> The equation for the SGT pdf </w:t>
      </w:r>
      <w:r>
        <w:t xml:space="preserve">is </w:t>
      </w:r>
      <w:r w:rsidR="008A137E">
        <w:t>in the notes</w:t>
      </w:r>
      <w:r w:rsidR="00C178CF">
        <w:t>.  W</w:t>
      </w:r>
      <w:r w:rsidR="008A137E">
        <w:t>rite the equation for the GT pdf.</w:t>
      </w:r>
    </w:p>
    <w:p w:rsidR="008A137E" w:rsidRDefault="008A137E" w:rsidP="008A137E">
      <w:pPr>
        <w:jc w:val="both"/>
      </w:pPr>
    </w:p>
    <w:p w:rsidR="008A137E" w:rsidRDefault="00190A1F" w:rsidP="008A137E">
      <w:pPr>
        <w:jc w:val="both"/>
      </w:pPr>
      <w:r>
        <w:t xml:space="preserve">2. </w:t>
      </w:r>
      <w:r w:rsidR="008A137E">
        <w:t xml:space="preserve">Derive the equation for the SGED as a limiting case of the SGT as q </w:t>
      </w:r>
      <w:r w:rsidR="008A137E" w:rsidRPr="008A137E">
        <w:rPr>
          <w:position w:val="-10"/>
        </w:rPr>
        <w:object w:dxaOrig="720" w:dyaOrig="260">
          <v:shape id="_x0000_i1036" type="#_x0000_t75" style="width:36pt;height:12.75pt" o:ole="">
            <v:imagedata r:id="rId28" o:title=""/>
          </v:shape>
          <o:OLEObject Type="Embed" ProgID="Equation.DSMT4" ShapeID="_x0000_i1036" DrawAspect="Content" ObjectID="_1430046450" r:id="rId29"/>
        </w:object>
      </w:r>
      <w:r w:rsidR="008A137E">
        <w:t xml:space="preserve"> </w:t>
      </w:r>
    </w:p>
    <w:p w:rsidR="008A137E" w:rsidRDefault="008A137E" w:rsidP="008A137E">
      <w:pPr>
        <w:ind w:firstLine="720"/>
        <w:jc w:val="both"/>
      </w:pPr>
      <w:r>
        <w:t xml:space="preserve">Hints:  </w:t>
      </w:r>
      <w:r w:rsidR="00190A1F">
        <w:t xml:space="preserve"> (a</w:t>
      </w:r>
      <w:r>
        <w:t xml:space="preserve">) </w:t>
      </w:r>
      <w:r w:rsidRPr="008A137E">
        <w:rPr>
          <w:position w:val="-32"/>
        </w:rPr>
        <w:object w:dxaOrig="2140" w:dyaOrig="740">
          <v:shape id="_x0000_i1037" type="#_x0000_t75" style="width:107.25pt;height:36.75pt" o:ole="">
            <v:imagedata r:id="rId30" o:title=""/>
          </v:shape>
          <o:OLEObject Type="Embed" ProgID="Equation.DSMT4" ShapeID="_x0000_i1037" DrawAspect="Content" ObjectID="_1430046451" r:id="rId31"/>
        </w:object>
      </w:r>
      <w:r>
        <w:t xml:space="preserve"> </w:t>
      </w:r>
    </w:p>
    <w:p w:rsidR="008A137E" w:rsidRDefault="00190A1F" w:rsidP="008A137E">
      <w:pPr>
        <w:ind w:firstLine="720"/>
        <w:jc w:val="both"/>
      </w:pPr>
      <w:r>
        <w:tab/>
        <w:t>(b</w:t>
      </w:r>
      <w:r w:rsidR="008A137E">
        <w:t xml:space="preserve">)  </w:t>
      </w:r>
      <w:proofErr w:type="spellStart"/>
      <w:r w:rsidR="008A137E">
        <w:t>Stirling’s</w:t>
      </w:r>
      <w:proofErr w:type="spellEnd"/>
      <w:r w:rsidR="008A137E">
        <w:t xml:space="preserve"> approximation for the gamma function of a large argument</w:t>
      </w:r>
    </w:p>
    <w:p w:rsidR="008A137E" w:rsidRDefault="008A137E" w:rsidP="008A137E">
      <w:pPr>
        <w:ind w:firstLine="720"/>
        <w:jc w:val="both"/>
      </w:pPr>
      <w:r>
        <w:tab/>
      </w:r>
      <w:r>
        <w:tab/>
      </w:r>
      <w:r w:rsidR="00C178CF" w:rsidRPr="008A137E">
        <w:rPr>
          <w:position w:val="-28"/>
        </w:rPr>
        <w:object w:dxaOrig="4060" w:dyaOrig="680">
          <v:shape id="_x0000_i1038" type="#_x0000_t75" style="width:203.25pt;height:33.75pt" o:ole="">
            <v:imagedata r:id="rId32" o:title=""/>
          </v:shape>
          <o:OLEObject Type="Embed" ProgID="Equation.DSMT4" ShapeID="_x0000_i1038" DrawAspect="Content" ObjectID="_1430046452" r:id="rId33"/>
        </w:object>
      </w:r>
      <w:r>
        <w:t xml:space="preserve"> </w:t>
      </w:r>
    </w:p>
    <w:p w:rsidR="00C178CF" w:rsidRDefault="00190A1F" w:rsidP="00190A1F">
      <w:pPr>
        <w:ind w:firstLine="720"/>
        <w:jc w:val="both"/>
      </w:pPr>
      <w:r>
        <w:tab/>
        <w:t>(c</w:t>
      </w:r>
      <w:r w:rsidR="00C178CF">
        <w:t xml:space="preserve">) </w:t>
      </w:r>
      <w:r w:rsidR="00C178CF" w:rsidRPr="00C178CF">
        <w:rPr>
          <w:position w:val="-14"/>
        </w:rPr>
        <w:object w:dxaOrig="2180" w:dyaOrig="440">
          <v:shape id="_x0000_i1039" type="#_x0000_t75" style="width:108.75pt;height:21.75pt" o:ole="">
            <v:imagedata r:id="rId34" o:title=""/>
          </v:shape>
          <o:OLEObject Type="Embed" ProgID="Equation.DSMT4" ShapeID="_x0000_i1039" DrawAspect="Content" ObjectID="_1430046453" r:id="rId35"/>
        </w:object>
      </w:r>
      <w:r w:rsidR="00C178CF">
        <w:t xml:space="preserve"> </w:t>
      </w:r>
    </w:p>
    <w:p w:rsidR="00C178CF" w:rsidRDefault="00C178CF" w:rsidP="008A137E">
      <w:pPr>
        <w:ind w:firstLine="720"/>
        <w:jc w:val="both"/>
      </w:pPr>
    </w:p>
    <w:p w:rsidR="00C178CF" w:rsidRDefault="00190A1F" w:rsidP="00C178CF">
      <w:pPr>
        <w:jc w:val="both"/>
      </w:pPr>
      <w:r>
        <w:t xml:space="preserve">2. </w:t>
      </w:r>
      <w:r w:rsidR="00C178CF">
        <w:t>Using the equation for the SGED, write equations for the pdf’s of the following pdf’s:</w:t>
      </w:r>
    </w:p>
    <w:p w:rsidR="00C178CF" w:rsidRDefault="00C178CF" w:rsidP="00C178CF">
      <w:pPr>
        <w:pStyle w:val="ListParagraph"/>
        <w:numPr>
          <w:ilvl w:val="0"/>
          <w:numId w:val="2"/>
        </w:numPr>
        <w:jc w:val="both"/>
      </w:pPr>
      <w:r>
        <w:t>GED</w:t>
      </w:r>
    </w:p>
    <w:p w:rsidR="00C178CF" w:rsidRDefault="00C178CF" w:rsidP="00C178CF">
      <w:pPr>
        <w:pStyle w:val="ListParagraph"/>
        <w:numPr>
          <w:ilvl w:val="0"/>
          <w:numId w:val="2"/>
        </w:numPr>
        <w:jc w:val="both"/>
      </w:pPr>
      <w:r>
        <w:t>Skewed Laplace</w:t>
      </w:r>
    </w:p>
    <w:p w:rsidR="00C178CF" w:rsidRDefault="00C178CF" w:rsidP="00C178CF">
      <w:pPr>
        <w:pStyle w:val="ListParagraph"/>
        <w:numPr>
          <w:ilvl w:val="0"/>
          <w:numId w:val="2"/>
        </w:numPr>
        <w:jc w:val="both"/>
      </w:pPr>
      <w:r>
        <w:t>Laplace</w:t>
      </w:r>
    </w:p>
    <w:p w:rsidR="00C178CF" w:rsidRDefault="00C178CF" w:rsidP="00C178CF">
      <w:pPr>
        <w:pStyle w:val="ListParagraph"/>
        <w:numPr>
          <w:ilvl w:val="0"/>
          <w:numId w:val="2"/>
        </w:numPr>
        <w:jc w:val="both"/>
      </w:pPr>
      <w:r>
        <w:t>The normal</w:t>
      </w:r>
    </w:p>
    <w:p w:rsidR="00C178CF" w:rsidRDefault="00C178CF" w:rsidP="00C178CF">
      <w:pPr>
        <w:jc w:val="both"/>
      </w:pPr>
    </w:p>
    <w:p w:rsidR="00C178CF" w:rsidRDefault="00C178CF" w:rsidP="00C178CF">
      <w:pPr>
        <w:jc w:val="both"/>
      </w:pPr>
    </w:p>
    <w:p w:rsidR="00190A1F" w:rsidRPr="00190A1F" w:rsidRDefault="00190A1F" w:rsidP="00C178CF">
      <w:pPr>
        <w:jc w:val="both"/>
        <w:rPr>
          <w:b/>
          <w:bCs/>
        </w:rPr>
      </w:pPr>
      <w:r w:rsidRPr="00190A1F">
        <w:rPr>
          <w:b/>
          <w:bCs/>
        </w:rPr>
        <w:t>Some applied work</w:t>
      </w:r>
    </w:p>
    <w:p w:rsidR="00190A1F" w:rsidRDefault="00190A1F" w:rsidP="00C178CF">
      <w:pPr>
        <w:jc w:val="both"/>
      </w:pPr>
    </w:p>
    <w:p w:rsidR="00190A1F" w:rsidRDefault="00C178CF" w:rsidP="00190A1F">
      <w:pPr>
        <w:pStyle w:val="ListParagraph"/>
        <w:numPr>
          <w:ilvl w:val="0"/>
          <w:numId w:val="4"/>
        </w:numPr>
        <w:jc w:val="both"/>
      </w:pPr>
      <w:r>
        <w:t xml:space="preserve">Obtain MLE </w:t>
      </w:r>
      <w:r w:rsidR="00190A1F">
        <w:t>the parame</w:t>
      </w:r>
      <w:r>
        <w:t>ters for the GB2, Burr 12, Burr 3, generalized gamma, gamma, and</w:t>
      </w:r>
    </w:p>
    <w:p w:rsidR="00C178CF" w:rsidRDefault="00C178CF" w:rsidP="00190A1F">
      <w:pPr>
        <w:pStyle w:val="ListParagraph"/>
        <w:ind w:left="1440"/>
        <w:jc w:val="both"/>
      </w:pPr>
      <w:r>
        <w:t xml:space="preserve"> </w:t>
      </w:r>
      <w:proofErr w:type="gramStart"/>
      <w:r>
        <w:t>the</w:t>
      </w:r>
      <w:proofErr w:type="gramEnd"/>
      <w:r>
        <w:t xml:space="preserve"> lognormal</w:t>
      </w:r>
    </w:p>
    <w:p w:rsidR="00190A1F" w:rsidRDefault="00C178CF" w:rsidP="00190A1F">
      <w:pPr>
        <w:jc w:val="both"/>
      </w:pPr>
      <w:r>
        <w:tab/>
      </w:r>
      <w:r w:rsidR="00190A1F">
        <w:tab/>
      </w:r>
      <w:r>
        <w:t xml:space="preserve">Hint:  recall that the pdf of the lognormal (LN) is given by </w:t>
      </w:r>
      <w:r w:rsidR="00190A1F" w:rsidRPr="00190A1F">
        <w:rPr>
          <w:position w:val="-30"/>
        </w:rPr>
        <w:object w:dxaOrig="2720" w:dyaOrig="780">
          <v:shape id="_x0000_i1045" type="#_x0000_t75" style="width:135.75pt;height:39pt" o:ole="">
            <v:imagedata r:id="rId36" o:title=""/>
          </v:shape>
          <o:OLEObject Type="Embed" ProgID="Equation.DSMT4" ShapeID="_x0000_i1045" DrawAspect="Content" ObjectID="_1430046454" r:id="rId37"/>
        </w:object>
      </w:r>
      <w:r>
        <w:t xml:space="preserve"> </w:t>
      </w:r>
    </w:p>
    <w:p w:rsidR="00C178CF" w:rsidRDefault="00C178CF" w:rsidP="00190A1F">
      <w:pPr>
        <w:pStyle w:val="ListParagraph"/>
        <w:numPr>
          <w:ilvl w:val="0"/>
          <w:numId w:val="4"/>
        </w:numPr>
        <w:jc w:val="both"/>
      </w:pPr>
      <w:bookmarkStart w:id="0" w:name="_GoBack"/>
      <w:bookmarkEnd w:id="0"/>
      <w:r>
        <w:t xml:space="preserve">Using the results obtained in </w:t>
      </w:r>
      <w:r w:rsidR="00190A1F">
        <w:t xml:space="preserve">the previous </w:t>
      </w:r>
      <w:r>
        <w:t>problem</w:t>
      </w:r>
      <w:r w:rsidR="00190A1F">
        <w:t xml:space="preserve">, </w:t>
      </w:r>
      <w:r>
        <w:t>test the following</w:t>
      </w:r>
      <w:r w:rsidR="00190A1F">
        <w:t xml:space="preserve"> separate </w:t>
      </w:r>
      <w:r>
        <w:t xml:space="preserve">hypotheses: </w:t>
      </w:r>
    </w:p>
    <w:p w:rsidR="00190A1F" w:rsidRDefault="00190A1F" w:rsidP="00190A1F">
      <w:pPr>
        <w:jc w:val="both"/>
      </w:pPr>
    </w:p>
    <w:p w:rsidR="00C178CF" w:rsidRDefault="00C178CF" w:rsidP="00190A1F">
      <w:pPr>
        <w:ind w:left="720" w:firstLine="720"/>
        <w:jc w:val="both"/>
      </w:pPr>
      <w:r w:rsidRPr="00C178CF">
        <w:rPr>
          <w:position w:val="-12"/>
        </w:rPr>
        <w:object w:dxaOrig="460" w:dyaOrig="360">
          <v:shape id="_x0000_i1040" type="#_x0000_t75" style="width:23.25pt;height:18pt" o:ole="">
            <v:imagedata r:id="rId38" o:title=""/>
          </v:shape>
          <o:OLEObject Type="Embed" ProgID="Equation.DSMT4" ShapeID="_x0000_i1040" DrawAspect="Content" ObjectID="_1430046455" r:id="rId39"/>
        </w:object>
      </w:r>
      <w:r w:rsidRPr="00C178CF">
        <w:t xml:space="preserve"> GB2=Burr 3; </w:t>
      </w:r>
      <w:r w:rsidRPr="00C178CF">
        <w:rPr>
          <w:position w:val="-12"/>
        </w:rPr>
        <w:object w:dxaOrig="460" w:dyaOrig="360">
          <v:shape id="_x0000_i1041" type="#_x0000_t75" style="width:23.25pt;height:18pt" o:ole="">
            <v:imagedata r:id="rId38" o:title=""/>
          </v:shape>
          <o:OLEObject Type="Embed" ProgID="Equation.DSMT4" ShapeID="_x0000_i1041" DrawAspect="Content" ObjectID="_1430046456" r:id="rId40"/>
        </w:object>
      </w:r>
      <w:r w:rsidRPr="00C178CF">
        <w:t xml:space="preserve"> </w:t>
      </w:r>
      <w:r w:rsidRPr="00C178CF">
        <w:t xml:space="preserve">GB2=Burr 12; </w:t>
      </w:r>
      <w:r w:rsidRPr="00C178CF">
        <w:rPr>
          <w:position w:val="-12"/>
        </w:rPr>
        <w:object w:dxaOrig="460" w:dyaOrig="360">
          <v:shape id="_x0000_i1042" type="#_x0000_t75" style="width:23.25pt;height:18pt" o:ole="">
            <v:imagedata r:id="rId38" o:title=""/>
          </v:shape>
          <o:OLEObject Type="Embed" ProgID="Equation.DSMT4" ShapeID="_x0000_i1042" DrawAspect="Content" ObjectID="_1430046457" r:id="rId41"/>
        </w:object>
      </w:r>
      <w:r w:rsidRPr="00C178CF">
        <w:t xml:space="preserve"> </w:t>
      </w:r>
      <w:r w:rsidRPr="00C178CF">
        <w:t xml:space="preserve">GB2=GG;  </w:t>
      </w:r>
      <w:r w:rsidRPr="00C178CF">
        <w:rPr>
          <w:position w:val="-12"/>
        </w:rPr>
        <w:object w:dxaOrig="460" w:dyaOrig="360">
          <v:shape id="_x0000_i1043" type="#_x0000_t75" style="width:23.25pt;height:18pt" o:ole="">
            <v:imagedata r:id="rId38" o:title=""/>
          </v:shape>
          <o:OLEObject Type="Embed" ProgID="Equation.DSMT4" ShapeID="_x0000_i1043" DrawAspect="Content" ObjectID="_1430046458" r:id="rId42"/>
        </w:object>
      </w:r>
      <w:r w:rsidRPr="00C178CF">
        <w:t xml:space="preserve"> </w:t>
      </w:r>
      <w:r w:rsidRPr="00C178CF">
        <w:t xml:space="preserve">GG=gamma; </w:t>
      </w:r>
      <w:r w:rsidRPr="00C178CF">
        <w:rPr>
          <w:position w:val="-12"/>
        </w:rPr>
        <w:object w:dxaOrig="460" w:dyaOrig="360">
          <v:shape id="_x0000_i1044" type="#_x0000_t75" style="width:23.25pt;height:18pt" o:ole="">
            <v:imagedata r:id="rId38" o:title=""/>
          </v:shape>
          <o:OLEObject Type="Embed" ProgID="Equation.DSMT4" ShapeID="_x0000_i1044" DrawAspect="Content" ObjectID="_1430046459" r:id="rId43"/>
        </w:object>
      </w:r>
      <w:r>
        <w:t xml:space="preserve"> </w:t>
      </w:r>
      <w:r>
        <w:t>GG=LN</w:t>
      </w:r>
    </w:p>
    <w:p w:rsidR="00C178CF" w:rsidRPr="00C178CF" w:rsidRDefault="00C178CF" w:rsidP="00C178CF">
      <w:pPr>
        <w:jc w:val="both"/>
      </w:pPr>
    </w:p>
    <w:p w:rsidR="00C178CF" w:rsidRPr="00C178CF" w:rsidRDefault="00C178CF" w:rsidP="00C178CF">
      <w:pPr>
        <w:jc w:val="both"/>
      </w:pPr>
      <w:r>
        <w:tab/>
      </w:r>
    </w:p>
    <w:p w:rsidR="00C178CF" w:rsidRPr="00C178CF" w:rsidRDefault="00C178CF" w:rsidP="00C178CF">
      <w:pPr>
        <w:jc w:val="both"/>
      </w:pPr>
    </w:p>
    <w:p w:rsidR="00C178CF" w:rsidRPr="00C178CF" w:rsidRDefault="00C178CF" w:rsidP="00C178CF">
      <w:pPr>
        <w:jc w:val="both"/>
      </w:pPr>
    </w:p>
    <w:p w:rsidR="00C178CF" w:rsidRPr="00C178CF" w:rsidRDefault="00C178CF" w:rsidP="00C178CF">
      <w:pPr>
        <w:jc w:val="both"/>
      </w:pPr>
    </w:p>
    <w:sectPr w:rsidR="00C178CF" w:rsidRPr="00C178CF" w:rsidSect="00471C06">
      <w:pgSz w:w="12240" w:h="15840"/>
      <w:pgMar w:top="585" w:right="0" w:bottom="1638" w:left="1296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557"/>
    <w:multiLevelType w:val="hybridMultilevel"/>
    <w:tmpl w:val="9A30AB32"/>
    <w:lvl w:ilvl="0" w:tplc="AD564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B13"/>
    <w:multiLevelType w:val="hybridMultilevel"/>
    <w:tmpl w:val="71788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00D90"/>
    <w:multiLevelType w:val="hybridMultilevel"/>
    <w:tmpl w:val="8C0E784E"/>
    <w:lvl w:ilvl="0" w:tplc="5EFA2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62C"/>
    <w:multiLevelType w:val="hybridMultilevel"/>
    <w:tmpl w:val="E298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6"/>
    <w:rsid w:val="00064AE1"/>
    <w:rsid w:val="000E48CD"/>
    <w:rsid w:val="00190A1F"/>
    <w:rsid w:val="001A391B"/>
    <w:rsid w:val="00207208"/>
    <w:rsid w:val="002D638C"/>
    <w:rsid w:val="00471C06"/>
    <w:rsid w:val="004D5AE5"/>
    <w:rsid w:val="004E3B19"/>
    <w:rsid w:val="00675960"/>
    <w:rsid w:val="008A137E"/>
    <w:rsid w:val="008A2BD4"/>
    <w:rsid w:val="00C178CF"/>
    <w:rsid w:val="00CC3240"/>
    <w:rsid w:val="00D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5960"/>
  </w:style>
  <w:style w:type="character" w:customStyle="1" w:styleId="DateChar">
    <w:name w:val="Date Char"/>
    <w:basedOn w:val="DefaultParagraphFont"/>
    <w:link w:val="Date"/>
    <w:uiPriority w:val="99"/>
    <w:semiHidden/>
    <w:rsid w:val="006759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5960"/>
  </w:style>
  <w:style w:type="character" w:customStyle="1" w:styleId="DateChar">
    <w:name w:val="Date Char"/>
    <w:basedOn w:val="DefaultParagraphFont"/>
    <w:link w:val="Date"/>
    <w:uiPriority w:val="99"/>
    <w:semiHidden/>
    <w:rsid w:val="006759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jbm4</cp:lastModifiedBy>
  <cp:revision>12</cp:revision>
  <dcterms:created xsi:type="dcterms:W3CDTF">2013-04-25T15:59:00Z</dcterms:created>
  <dcterms:modified xsi:type="dcterms:W3CDTF">2013-05-14T20:20:00Z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